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FB0EB" w14:textId="77777777" w:rsidR="00084D79" w:rsidRPr="00D17354" w:rsidRDefault="00084D79" w:rsidP="00084D79">
      <w:pPr>
        <w:pStyle w:val="Heading1a"/>
        <w:keepNext w:val="0"/>
        <w:keepLines w:val="0"/>
        <w:tabs>
          <w:tab w:val="clear" w:pos="-720"/>
        </w:tabs>
        <w:suppressAutoHyphens w:val="0"/>
        <w:rPr>
          <w:bCs/>
          <w:smallCaps w:val="0"/>
        </w:rPr>
      </w:pPr>
      <w:r w:rsidRPr="00D17354">
        <w:rPr>
          <w:bCs/>
          <w:smallCaps w:val="0"/>
        </w:rPr>
        <w:t>Specific Procurement Notice</w:t>
      </w:r>
    </w:p>
    <w:p w14:paraId="3BD2F8AB" w14:textId="77777777" w:rsidR="00084D79" w:rsidRPr="00D17354" w:rsidRDefault="00084D79" w:rsidP="00084D79">
      <w:pPr>
        <w:pStyle w:val="Heading1a"/>
        <w:keepNext w:val="0"/>
        <w:keepLines w:val="0"/>
        <w:tabs>
          <w:tab w:val="clear" w:pos="-720"/>
        </w:tabs>
        <w:suppressAutoHyphens w:val="0"/>
        <w:rPr>
          <w:bCs/>
          <w:smallCaps w:val="0"/>
        </w:rPr>
      </w:pPr>
    </w:p>
    <w:p w14:paraId="279A9509" w14:textId="77777777" w:rsidR="00084D79" w:rsidRPr="00D17354" w:rsidRDefault="00084D79" w:rsidP="00084D79">
      <w:pPr>
        <w:pStyle w:val="Heading1a"/>
        <w:keepNext w:val="0"/>
        <w:keepLines w:val="0"/>
        <w:tabs>
          <w:tab w:val="clear" w:pos="-720"/>
        </w:tabs>
        <w:suppressAutoHyphens w:val="0"/>
        <w:rPr>
          <w:bCs/>
          <w:smallCaps w:val="0"/>
          <w:sz w:val="44"/>
          <w:szCs w:val="44"/>
        </w:rPr>
      </w:pPr>
      <w:r w:rsidRPr="00D17354">
        <w:rPr>
          <w:bCs/>
          <w:smallCaps w:val="0"/>
          <w:sz w:val="44"/>
          <w:szCs w:val="44"/>
        </w:rPr>
        <w:t>Request for Bids</w:t>
      </w:r>
    </w:p>
    <w:p w14:paraId="705436BC" w14:textId="77777777" w:rsidR="00084D79" w:rsidRPr="00D17354" w:rsidRDefault="00084D79" w:rsidP="00084D79">
      <w:pPr>
        <w:suppressAutoHyphens/>
        <w:spacing w:after="60"/>
        <w:rPr>
          <w:b/>
          <w:spacing w:val="-2"/>
        </w:rPr>
      </w:pPr>
    </w:p>
    <w:p w14:paraId="69C4BA8A" w14:textId="77777777" w:rsidR="00084D79" w:rsidRPr="00D17354" w:rsidRDefault="00084D79" w:rsidP="00084D79">
      <w:pPr>
        <w:suppressAutoHyphens/>
        <w:spacing w:after="60"/>
        <w:rPr>
          <w:spacing w:val="-2"/>
        </w:rPr>
      </w:pPr>
      <w:r w:rsidRPr="00D17354">
        <w:rPr>
          <w:b/>
          <w:spacing w:val="-2"/>
        </w:rPr>
        <w:t>Country:</w:t>
      </w:r>
      <w:r w:rsidRPr="00D17354">
        <w:t xml:space="preserve"> Croatia</w:t>
      </w:r>
    </w:p>
    <w:p w14:paraId="3B351DDE" w14:textId="77777777" w:rsidR="00084D79" w:rsidRPr="00D17354" w:rsidRDefault="00084D79" w:rsidP="00084D79">
      <w:pPr>
        <w:tabs>
          <w:tab w:val="left" w:pos="6660"/>
        </w:tabs>
        <w:suppressAutoHyphens/>
        <w:spacing w:after="60"/>
      </w:pPr>
      <w:r w:rsidRPr="00D17354">
        <w:rPr>
          <w:b/>
        </w:rPr>
        <w:t>Name of Project:</w:t>
      </w:r>
      <w:r w:rsidRPr="00D17354">
        <w:rPr>
          <w:spacing w:val="-2"/>
        </w:rPr>
        <w:t xml:space="preserve"> ZGH Green Loan</w:t>
      </w:r>
    </w:p>
    <w:p w14:paraId="7FC7B066" w14:textId="77777777" w:rsidR="00084D79" w:rsidRPr="00D17354" w:rsidRDefault="00084D79" w:rsidP="00084D79">
      <w:pPr>
        <w:suppressAutoHyphens/>
        <w:spacing w:after="60"/>
      </w:pPr>
      <w:r w:rsidRPr="00D17354">
        <w:rPr>
          <w:b/>
        </w:rPr>
        <w:t>Contract Title:</w:t>
      </w:r>
      <w:r w:rsidRPr="00D17354">
        <w:t xml:space="preserve"> </w:t>
      </w:r>
      <w:r w:rsidRPr="00D17354">
        <w:rPr>
          <w:bCs/>
        </w:rPr>
        <w:t>Special purpose vehicles</w:t>
      </w:r>
    </w:p>
    <w:p w14:paraId="2AC748B2" w14:textId="77777777" w:rsidR="00084D79" w:rsidRPr="00D17354" w:rsidRDefault="00084D79" w:rsidP="00084D79">
      <w:pPr>
        <w:suppressAutoHyphens/>
        <w:spacing w:after="60"/>
      </w:pPr>
      <w:r w:rsidRPr="00D17354">
        <w:rPr>
          <w:b/>
        </w:rPr>
        <w:t>Loan No.:</w:t>
      </w:r>
      <w:r w:rsidRPr="00D17354">
        <w:t xml:space="preserve"> 243533</w:t>
      </w:r>
    </w:p>
    <w:p w14:paraId="3A3C9015" w14:textId="77777777" w:rsidR="00084D79" w:rsidRPr="00D17354" w:rsidRDefault="00084D79" w:rsidP="00084D79">
      <w:pPr>
        <w:suppressAutoHyphens/>
        <w:spacing w:after="60"/>
        <w:rPr>
          <w:iCs/>
          <w:spacing w:val="-2"/>
        </w:rPr>
      </w:pPr>
      <w:r w:rsidRPr="00D17354">
        <w:rPr>
          <w:b/>
          <w:spacing w:val="-2"/>
        </w:rPr>
        <w:t>RFB Reference No.:</w:t>
      </w:r>
      <w:r w:rsidRPr="00D17354">
        <w:rPr>
          <w:spacing w:val="-2"/>
        </w:rPr>
        <w:t xml:space="preserve"> </w:t>
      </w:r>
      <w:r w:rsidRPr="00D17354">
        <w:rPr>
          <w:iCs/>
          <w:spacing w:val="-2"/>
        </w:rPr>
        <w:t>WBP-2</w:t>
      </w:r>
    </w:p>
    <w:p w14:paraId="4070510B" w14:textId="77777777" w:rsidR="00084D79" w:rsidRPr="00D17354" w:rsidRDefault="00084D79" w:rsidP="00084D79">
      <w:pPr>
        <w:suppressAutoHyphens/>
        <w:rPr>
          <w:spacing w:val="-2"/>
        </w:rPr>
      </w:pPr>
    </w:p>
    <w:p w14:paraId="2FE1DD8D" w14:textId="77777777" w:rsidR="00084D79" w:rsidRPr="00D17354" w:rsidRDefault="00084D79" w:rsidP="00084D79">
      <w:pPr>
        <w:pStyle w:val="ListParagraph"/>
        <w:numPr>
          <w:ilvl w:val="0"/>
          <w:numId w:val="1"/>
        </w:numPr>
        <w:spacing w:before="120" w:after="120"/>
        <w:ind w:left="540" w:hanging="540"/>
        <w:contextualSpacing w:val="0"/>
        <w:jc w:val="both"/>
        <w:rPr>
          <w:bCs/>
          <w:i/>
          <w:iCs/>
        </w:rPr>
      </w:pPr>
      <w:r w:rsidRPr="00D17354">
        <w:rPr>
          <w:spacing w:val="-2"/>
        </w:rPr>
        <w:t>The Borrower</w:t>
      </w:r>
      <w:r w:rsidRPr="00D17354">
        <w:rPr>
          <w:i/>
          <w:spacing w:val="-2"/>
        </w:rPr>
        <w:t xml:space="preserve"> </w:t>
      </w:r>
      <w:r w:rsidRPr="00D17354">
        <w:rPr>
          <w:spacing w:val="-2"/>
        </w:rPr>
        <w:t>(Zagrebački Holding d.o.o. - ZGH)</w:t>
      </w:r>
      <w:r w:rsidRPr="00D17354">
        <w:rPr>
          <w:i/>
          <w:spacing w:val="-2"/>
        </w:rPr>
        <w:t xml:space="preserve"> </w:t>
      </w:r>
      <w:r w:rsidRPr="00D17354">
        <w:rPr>
          <w:spacing w:val="-2"/>
        </w:rPr>
        <w:t>has received financing</w:t>
      </w:r>
      <w:r w:rsidRPr="00D17354">
        <w:rPr>
          <w:iCs/>
          <w:spacing w:val="-2"/>
        </w:rPr>
        <w:t xml:space="preserve"> </w:t>
      </w:r>
      <w:r w:rsidRPr="00D17354">
        <w:rPr>
          <w:spacing w:val="-2"/>
        </w:rPr>
        <w:t xml:space="preserve">in the amount of up to EUR </w:t>
      </w:r>
      <w:r w:rsidRPr="00D17354">
        <w:rPr>
          <w:iCs/>
          <w:spacing w:val="-2"/>
        </w:rPr>
        <w:t>56 million</w:t>
      </w:r>
      <w:r w:rsidRPr="00D17354">
        <w:rPr>
          <w:spacing w:val="-2"/>
        </w:rPr>
        <w:t xml:space="preserve"> from the International Finance Corporation (IFC) toward the cost of the ZGH Green Loan project and intends to apply part of the proceeds toward payments under the contract</w:t>
      </w:r>
      <w:r w:rsidRPr="00D17354">
        <w:rPr>
          <w:sz w:val="20"/>
        </w:rPr>
        <w:t xml:space="preserve"> </w:t>
      </w:r>
      <w:r w:rsidRPr="00D17354">
        <w:rPr>
          <w:spacing w:val="-2"/>
        </w:rPr>
        <w:t xml:space="preserve">for procurement of </w:t>
      </w:r>
      <w:r w:rsidRPr="00D17354">
        <w:rPr>
          <w:bCs/>
        </w:rPr>
        <w:t>special purpose vehicles</w:t>
      </w:r>
      <w:r w:rsidRPr="00D17354">
        <w:rPr>
          <w:spacing w:val="-2"/>
        </w:rPr>
        <w:t xml:space="preserve">. </w:t>
      </w:r>
      <w:r w:rsidRPr="00D17354">
        <w:rPr>
          <w:bCs/>
          <w:iCs/>
          <w:spacing w:val="-2"/>
        </w:rPr>
        <w:t>For this contract, the Borrower shall process the payments using the Direct Payment disbursement method, as defined in the World Bank’s Disbursement Guidelines for Investment Project Financing</w:t>
      </w:r>
    </w:p>
    <w:p w14:paraId="06FD39CD"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2</w:t>
      </w:r>
      <w:proofErr w:type="gramStart"/>
      <w:r w:rsidRPr="00D17354">
        <w:rPr>
          <w:spacing w:val="-2"/>
        </w:rPr>
        <w:t xml:space="preserve">. </w:t>
      </w:r>
      <w:r w:rsidRPr="00D17354">
        <w:rPr>
          <w:spacing w:val="-2"/>
        </w:rPr>
        <w:tab/>
        <w:t>ZGH</w:t>
      </w:r>
      <w:proofErr w:type="gramEnd"/>
      <w:r w:rsidRPr="00D17354">
        <w:rPr>
          <w:spacing w:val="-2"/>
        </w:rPr>
        <w:t xml:space="preserve"> now invites sealed Bids from eligible Bidders for procurement of </w:t>
      </w:r>
      <w:r w:rsidRPr="00D17354">
        <w:rPr>
          <w:bCs/>
        </w:rPr>
        <w:t>special purpose vehicles</w:t>
      </w:r>
      <w:r w:rsidRPr="00D17354">
        <w:rPr>
          <w:spacing w:val="-2"/>
        </w:rPr>
        <w:t>:</w:t>
      </w:r>
    </w:p>
    <w:p w14:paraId="3B9F1D34" w14:textId="20744005" w:rsidR="00084D79" w:rsidRPr="001D23E0"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r w:rsidRPr="001C4776">
        <w:rPr>
          <w:b/>
          <w:bCs/>
          <w:spacing w:val="-2"/>
        </w:rPr>
        <w:t xml:space="preserve">I) LOT 1: Waste collection and transport vehicle, minimum </w:t>
      </w:r>
      <w:r w:rsidRPr="001D23E0">
        <w:rPr>
          <w:b/>
          <w:bCs/>
          <w:spacing w:val="-2"/>
        </w:rPr>
        <w:t xml:space="preserve">volume: 7.5 m³ - </w:t>
      </w:r>
      <w:r w:rsidR="001D23E0" w:rsidRPr="001D23E0">
        <w:rPr>
          <w:b/>
          <w:bCs/>
          <w:spacing w:val="-2"/>
        </w:rPr>
        <w:t>2</w:t>
      </w:r>
      <w:r w:rsidRPr="001D23E0">
        <w:rPr>
          <w:b/>
          <w:bCs/>
          <w:spacing w:val="-2"/>
        </w:rPr>
        <w:t xml:space="preserve"> units</w:t>
      </w:r>
    </w:p>
    <w:p w14:paraId="6230226A" w14:textId="77777777" w:rsidR="00084D79" w:rsidRPr="001D23E0"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p>
    <w:p w14:paraId="6BA52422" w14:textId="00618A15" w:rsidR="00084D79" w:rsidRPr="001D23E0"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r w:rsidRPr="001D23E0">
        <w:rPr>
          <w:b/>
          <w:bCs/>
          <w:spacing w:val="-2"/>
        </w:rPr>
        <w:t xml:space="preserve">II) LOT 2: Waste collection and transport vehicle with compactor, minimum volume: 10 m³ - </w:t>
      </w:r>
      <w:r w:rsidR="001D23E0" w:rsidRPr="001D23E0">
        <w:rPr>
          <w:b/>
          <w:bCs/>
          <w:spacing w:val="-2"/>
        </w:rPr>
        <w:t>6</w:t>
      </w:r>
      <w:r w:rsidRPr="001D23E0">
        <w:rPr>
          <w:b/>
          <w:bCs/>
          <w:spacing w:val="-2"/>
        </w:rPr>
        <w:t xml:space="preserve"> units</w:t>
      </w:r>
    </w:p>
    <w:p w14:paraId="39680E35" w14:textId="77777777" w:rsidR="00084D79" w:rsidRPr="001D23E0"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p>
    <w:p w14:paraId="67F5E9C8" w14:textId="0D0A88CF" w:rsidR="00084D79" w:rsidRPr="001D23E0"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r w:rsidRPr="001D23E0">
        <w:rPr>
          <w:b/>
          <w:bCs/>
          <w:spacing w:val="-2"/>
        </w:rPr>
        <w:t xml:space="preserve">III) LOT 3: Waste collection and transport vehicle, volume: 16 m³ - </w:t>
      </w:r>
      <w:r w:rsidR="001D23E0" w:rsidRPr="001D23E0">
        <w:rPr>
          <w:b/>
          <w:bCs/>
          <w:spacing w:val="-2"/>
        </w:rPr>
        <w:t>4</w:t>
      </w:r>
      <w:r w:rsidRPr="001D23E0">
        <w:rPr>
          <w:b/>
          <w:bCs/>
          <w:spacing w:val="-2"/>
        </w:rPr>
        <w:t xml:space="preserve"> units</w:t>
      </w:r>
    </w:p>
    <w:p w14:paraId="60169863" w14:textId="77777777" w:rsidR="00084D79" w:rsidRPr="001D23E0"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p>
    <w:p w14:paraId="5DE0FC08" w14:textId="225A59F1" w:rsidR="00084D79" w:rsidRPr="001D23E0"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r w:rsidRPr="001D23E0">
        <w:rPr>
          <w:b/>
          <w:bCs/>
          <w:spacing w:val="-2"/>
        </w:rPr>
        <w:t xml:space="preserve">IV) LOT 4: Waste collection and transport vehicle, 3-axle, volume: 19 m³ - </w:t>
      </w:r>
      <w:r w:rsidR="001D23E0" w:rsidRPr="001D23E0">
        <w:rPr>
          <w:b/>
          <w:bCs/>
          <w:spacing w:val="-2"/>
        </w:rPr>
        <w:t>5</w:t>
      </w:r>
      <w:r w:rsidRPr="001D23E0">
        <w:rPr>
          <w:b/>
          <w:bCs/>
          <w:spacing w:val="-2"/>
        </w:rPr>
        <w:t xml:space="preserve"> units  </w:t>
      </w:r>
    </w:p>
    <w:p w14:paraId="1B31B898" w14:textId="77777777" w:rsidR="00084D79" w:rsidRPr="001C4776"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p>
    <w:p w14:paraId="5D835218" w14:textId="2EE46FFC" w:rsidR="00084D79" w:rsidRPr="001C4776"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r w:rsidRPr="001C4776">
        <w:rPr>
          <w:b/>
          <w:bCs/>
          <w:spacing w:val="-2"/>
        </w:rPr>
        <w:t>V) LOT 5: Waste collection and transport vehicle, 3-axle, with roof-mounted crane, minimum volume: 16 m³</w:t>
      </w:r>
      <w:r w:rsidR="001D23E0">
        <w:rPr>
          <w:b/>
          <w:bCs/>
          <w:spacing w:val="-2"/>
        </w:rPr>
        <w:t xml:space="preserve"> - 4 units</w:t>
      </w:r>
    </w:p>
    <w:p w14:paraId="11F14960" w14:textId="77777777" w:rsidR="00084D79" w:rsidRPr="001C4776"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p>
    <w:p w14:paraId="70989581" w14:textId="31536A70" w:rsidR="00084D79" w:rsidRPr="001C4776"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r w:rsidRPr="001C4776">
        <w:rPr>
          <w:b/>
          <w:bCs/>
          <w:spacing w:val="-2"/>
        </w:rPr>
        <w:t>VI) LOT 6: Waste collection and transport vehicle, 3-axle, with roof-mounted crane, volume: 20 m³</w:t>
      </w:r>
      <w:r w:rsidR="001D23E0">
        <w:rPr>
          <w:b/>
          <w:bCs/>
          <w:spacing w:val="-2"/>
        </w:rPr>
        <w:t xml:space="preserve"> - 2 units</w:t>
      </w:r>
    </w:p>
    <w:p w14:paraId="28AC6775" w14:textId="77777777" w:rsidR="00084D79" w:rsidRPr="001C4776"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b/>
          <w:bCs/>
          <w:spacing w:val="-2"/>
        </w:rPr>
      </w:pPr>
    </w:p>
    <w:p w14:paraId="7909B510" w14:textId="77777777" w:rsidR="00084D79" w:rsidRPr="001C4776"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spacing w:val="-2"/>
        </w:rPr>
      </w:pPr>
      <w:r w:rsidRPr="001C4776">
        <w:rPr>
          <w:b/>
          <w:bCs/>
          <w:spacing w:val="-2"/>
        </w:rPr>
        <w:t>VII) LOT 7</w:t>
      </w:r>
      <w:r w:rsidRPr="001C4776">
        <w:rPr>
          <w:spacing w:val="-2"/>
        </w:rPr>
        <w:t>:</w:t>
      </w:r>
    </w:p>
    <w:p w14:paraId="0474248C" w14:textId="00D37FD9"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1416"/>
        <w:jc w:val="both"/>
        <w:rPr>
          <w:b/>
          <w:bCs/>
        </w:rPr>
      </w:pPr>
      <w:r w:rsidRPr="001C4776">
        <w:rPr>
          <w:b/>
          <w:bCs/>
        </w:rPr>
        <w:t>LOT 7a</w:t>
      </w:r>
      <w:r>
        <w:rPr>
          <w:b/>
          <w:bCs/>
        </w:rPr>
        <w:t>:</w:t>
      </w:r>
      <w:r w:rsidRPr="001C4776">
        <w:rPr>
          <w:b/>
          <w:bCs/>
        </w:rPr>
        <w:t xml:space="preserve"> Grab loader 26 m³, 3-axle, with recycling crane</w:t>
      </w:r>
      <w:r w:rsidR="001D23E0">
        <w:rPr>
          <w:b/>
          <w:bCs/>
        </w:rPr>
        <w:t xml:space="preserve"> – 2 units</w:t>
      </w:r>
    </w:p>
    <w:p w14:paraId="76AABA8A" w14:textId="5DE0F9A9"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1416"/>
        <w:jc w:val="both"/>
        <w:rPr>
          <w:b/>
          <w:bCs/>
        </w:rPr>
      </w:pPr>
      <w:r w:rsidRPr="001C4776">
        <w:rPr>
          <w:b/>
          <w:bCs/>
        </w:rPr>
        <w:t>LOT 7b</w:t>
      </w:r>
      <w:r>
        <w:rPr>
          <w:b/>
          <w:bCs/>
        </w:rPr>
        <w:t>:</w:t>
      </w:r>
      <w:r w:rsidRPr="001C4776">
        <w:rPr>
          <w:b/>
          <w:bCs/>
        </w:rPr>
        <w:t xml:space="preserve"> Grab loader 18 m³, 2-axle, with recycling crane</w:t>
      </w:r>
      <w:r w:rsidR="001D23E0">
        <w:rPr>
          <w:b/>
          <w:bCs/>
        </w:rPr>
        <w:t xml:space="preserve"> – 4 units</w:t>
      </w:r>
    </w:p>
    <w:p w14:paraId="0EC33C5E" w14:textId="77777777"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708"/>
        <w:jc w:val="both"/>
        <w:rPr>
          <w:b/>
          <w:bCs/>
        </w:rPr>
      </w:pPr>
      <w:r w:rsidRPr="001C4776">
        <w:rPr>
          <w:b/>
          <w:bCs/>
        </w:rPr>
        <w:t>VIII) LOT 8:</w:t>
      </w:r>
    </w:p>
    <w:p w14:paraId="72EF9BEA" w14:textId="77AA8BA3"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1416"/>
        <w:jc w:val="both"/>
        <w:rPr>
          <w:b/>
          <w:bCs/>
        </w:rPr>
      </w:pPr>
      <w:r w:rsidRPr="001C4776">
        <w:rPr>
          <w:b/>
          <w:bCs/>
        </w:rPr>
        <w:t>LOT 8a: Roll-off truck, 4-axle, 36 t</w:t>
      </w:r>
      <w:r w:rsidR="001D23E0">
        <w:rPr>
          <w:b/>
          <w:bCs/>
        </w:rPr>
        <w:t xml:space="preserve"> – 1 unit</w:t>
      </w:r>
    </w:p>
    <w:p w14:paraId="6D3D61EE" w14:textId="1C5FD6B8"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1416"/>
        <w:jc w:val="both"/>
        <w:rPr>
          <w:b/>
          <w:bCs/>
        </w:rPr>
      </w:pPr>
      <w:r w:rsidRPr="001C4776">
        <w:rPr>
          <w:b/>
          <w:bCs/>
        </w:rPr>
        <w:t>LOT 8b: Roll-off truck, 3-axle, 26 t</w:t>
      </w:r>
      <w:r w:rsidR="001D23E0">
        <w:rPr>
          <w:b/>
          <w:bCs/>
        </w:rPr>
        <w:t xml:space="preserve"> – 1 unit</w:t>
      </w:r>
    </w:p>
    <w:p w14:paraId="66E2E676" w14:textId="77777777"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708"/>
        <w:jc w:val="both"/>
        <w:rPr>
          <w:b/>
          <w:bCs/>
        </w:rPr>
      </w:pPr>
      <w:r w:rsidRPr="001C4776">
        <w:rPr>
          <w:b/>
          <w:bCs/>
        </w:rPr>
        <w:t>IX) LOT 9:</w:t>
      </w:r>
    </w:p>
    <w:p w14:paraId="29B03893" w14:textId="46399B07"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1416"/>
        <w:jc w:val="both"/>
        <w:rPr>
          <w:b/>
          <w:bCs/>
        </w:rPr>
      </w:pPr>
      <w:r w:rsidRPr="001C4776">
        <w:rPr>
          <w:b/>
          <w:bCs/>
        </w:rPr>
        <w:t>LOT 9a: Skip loader, maximum permissible mass: 7.5 t</w:t>
      </w:r>
      <w:r w:rsidR="001D23E0">
        <w:rPr>
          <w:b/>
          <w:bCs/>
        </w:rPr>
        <w:t xml:space="preserve"> – 2 units</w:t>
      </w:r>
    </w:p>
    <w:p w14:paraId="687734F8" w14:textId="6E0BB987"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1416"/>
        <w:jc w:val="both"/>
        <w:rPr>
          <w:b/>
          <w:bCs/>
        </w:rPr>
      </w:pPr>
      <w:r w:rsidRPr="001C4776">
        <w:rPr>
          <w:b/>
          <w:bCs/>
        </w:rPr>
        <w:t xml:space="preserve">LOT 9b: </w:t>
      </w:r>
      <w:r>
        <w:rPr>
          <w:b/>
          <w:bCs/>
        </w:rPr>
        <w:t>S</w:t>
      </w:r>
      <w:r w:rsidRPr="001C4776">
        <w:rPr>
          <w:b/>
          <w:bCs/>
        </w:rPr>
        <w:t>kip loader, maximum permissible mass: 26 t</w:t>
      </w:r>
      <w:r w:rsidR="001D23E0">
        <w:rPr>
          <w:b/>
          <w:bCs/>
        </w:rPr>
        <w:t xml:space="preserve"> – 1 unit</w:t>
      </w:r>
    </w:p>
    <w:p w14:paraId="4037F891" w14:textId="2B508E78"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1416"/>
        <w:jc w:val="both"/>
        <w:rPr>
          <w:b/>
          <w:bCs/>
        </w:rPr>
      </w:pPr>
      <w:r w:rsidRPr="001C4776">
        <w:rPr>
          <w:b/>
          <w:bCs/>
        </w:rPr>
        <w:lastRenderedPageBreak/>
        <w:t>LOT 9c: Skip loader, maximum permissible mass: 18 t</w:t>
      </w:r>
      <w:r w:rsidR="001D23E0">
        <w:rPr>
          <w:b/>
          <w:bCs/>
        </w:rPr>
        <w:t xml:space="preserve"> – 2 units</w:t>
      </w:r>
    </w:p>
    <w:p w14:paraId="3E47B0C9" w14:textId="6C57D084"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708"/>
        <w:jc w:val="both"/>
        <w:rPr>
          <w:b/>
          <w:bCs/>
        </w:rPr>
      </w:pPr>
      <w:r w:rsidRPr="001C4776">
        <w:rPr>
          <w:b/>
          <w:bCs/>
        </w:rPr>
        <w:t>X) LOT 10: Large sweeper, up to 6 m³ – truck-mounted chassis</w:t>
      </w:r>
      <w:r w:rsidR="001D23E0">
        <w:rPr>
          <w:b/>
          <w:bCs/>
        </w:rPr>
        <w:t xml:space="preserve"> – 4 units</w:t>
      </w:r>
    </w:p>
    <w:p w14:paraId="5F55EE40" w14:textId="360E1B34"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708"/>
        <w:jc w:val="both"/>
        <w:rPr>
          <w:b/>
          <w:bCs/>
        </w:rPr>
      </w:pPr>
      <w:r w:rsidRPr="001C4776">
        <w:rPr>
          <w:b/>
          <w:bCs/>
        </w:rPr>
        <w:t>XI) LOT 11: Medium sweeper, volume: 5 m³</w:t>
      </w:r>
      <w:r w:rsidR="001D23E0">
        <w:rPr>
          <w:b/>
          <w:bCs/>
        </w:rPr>
        <w:t xml:space="preserve"> - 8 units</w:t>
      </w:r>
    </w:p>
    <w:p w14:paraId="7EA20847" w14:textId="3866A73B"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708"/>
        <w:jc w:val="both"/>
        <w:rPr>
          <w:b/>
          <w:bCs/>
        </w:rPr>
      </w:pPr>
      <w:r w:rsidRPr="001C4776">
        <w:rPr>
          <w:b/>
          <w:bCs/>
        </w:rPr>
        <w:t>XII) LOT 12: Small sweeper, volume: 2 m³</w:t>
      </w:r>
      <w:r w:rsidR="001D23E0">
        <w:rPr>
          <w:b/>
          <w:bCs/>
        </w:rPr>
        <w:t xml:space="preserve"> - 5 units</w:t>
      </w:r>
    </w:p>
    <w:p w14:paraId="292495BD" w14:textId="414C54E2" w:rsidR="00084D79" w:rsidRPr="001C4776"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708"/>
        <w:jc w:val="both"/>
        <w:rPr>
          <w:b/>
          <w:bCs/>
        </w:rPr>
      </w:pPr>
      <w:r w:rsidRPr="001C4776">
        <w:rPr>
          <w:b/>
          <w:bCs/>
        </w:rPr>
        <w:t>XIII) LOT 13: Hot-water public surface washer, volume: 2 m³</w:t>
      </w:r>
      <w:r w:rsidR="001D23E0">
        <w:rPr>
          <w:b/>
          <w:bCs/>
        </w:rPr>
        <w:t xml:space="preserve"> - 1 unit</w:t>
      </w:r>
    </w:p>
    <w:p w14:paraId="7B913691" w14:textId="77777777" w:rsidR="00084D79" w:rsidRPr="00D17354" w:rsidRDefault="00084D79" w:rsidP="00084D79">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1080"/>
        <w:jc w:val="both"/>
        <w:rPr>
          <w:spacing w:val="-2"/>
        </w:rPr>
      </w:pPr>
    </w:p>
    <w:p w14:paraId="0CE760C0" w14:textId="77777777" w:rsidR="00084D79" w:rsidRPr="00D17354" w:rsidRDefault="00084D79" w:rsidP="00084D79">
      <w:pPr>
        <w:suppressAutoHyphens/>
        <w:spacing w:before="120" w:after="120"/>
        <w:ind w:left="547" w:hanging="547"/>
        <w:jc w:val="both"/>
        <w:rPr>
          <w:spacing w:val="-2"/>
        </w:rPr>
      </w:pPr>
      <w:r w:rsidRPr="00D17354">
        <w:rPr>
          <w:spacing w:val="-2"/>
        </w:rPr>
        <w:t xml:space="preserve">3. </w:t>
      </w:r>
      <w:r w:rsidRPr="00D17354">
        <w:rPr>
          <w:spacing w:val="-2"/>
        </w:rPr>
        <w:tab/>
        <w:t xml:space="preserve">Bidding will be conducted through </w:t>
      </w:r>
      <w:r w:rsidRPr="00D17354">
        <w:t xml:space="preserve">international competitive procurement using a Request for Bids (RFB) </w:t>
      </w:r>
      <w:r w:rsidRPr="00D17354">
        <w:rPr>
          <w:spacing w:val="-2"/>
        </w:rPr>
        <w:t xml:space="preserve">as specified in the World Bank’s “Procurement </w:t>
      </w:r>
      <w:r w:rsidRPr="00D17354">
        <w:t xml:space="preserve">Regulations for IPF Borrowers” </w:t>
      </w:r>
      <w:r w:rsidRPr="00D17354">
        <w:rPr>
          <w:i/>
          <w:spacing w:val="-2"/>
        </w:rPr>
        <w:t>(issue: September 2023)</w:t>
      </w:r>
      <w:r w:rsidRPr="00D17354">
        <w:rPr>
          <w:spacing w:val="-2"/>
        </w:rPr>
        <w:t xml:space="preserve"> (“Procurement Regulations”) and is open to all eligible Bidders as defined in the Procurement Regulations. </w:t>
      </w:r>
    </w:p>
    <w:p w14:paraId="237753D5" w14:textId="77777777" w:rsidR="00084D79" w:rsidRPr="00D17354" w:rsidRDefault="00084D79" w:rsidP="00084D79">
      <w:pPr>
        <w:suppressAutoHyphens/>
        <w:spacing w:before="120" w:after="120"/>
        <w:ind w:left="547" w:hanging="547"/>
        <w:jc w:val="both"/>
        <w:rPr>
          <w:iCs/>
          <w:spacing w:val="-2"/>
        </w:rPr>
      </w:pPr>
      <w:r w:rsidRPr="00D17354">
        <w:rPr>
          <w:spacing w:val="-2"/>
        </w:rPr>
        <w:t>4</w:t>
      </w:r>
      <w:proofErr w:type="gramStart"/>
      <w:r w:rsidRPr="00D17354">
        <w:rPr>
          <w:spacing w:val="-2"/>
        </w:rPr>
        <w:t xml:space="preserve">. </w:t>
      </w:r>
      <w:r w:rsidRPr="00D17354">
        <w:rPr>
          <w:spacing w:val="-2"/>
        </w:rPr>
        <w:tab/>
        <w:t>Interested</w:t>
      </w:r>
      <w:proofErr w:type="gramEnd"/>
      <w:r w:rsidRPr="00D17354">
        <w:rPr>
          <w:spacing w:val="-2"/>
        </w:rPr>
        <w:t xml:space="preserve"> eligible Bidders may obtain further information from ZGH </w:t>
      </w:r>
      <w:r w:rsidRPr="00D17354">
        <w:rPr>
          <w:iCs/>
          <w:spacing w:val="-2"/>
        </w:rPr>
        <w:t xml:space="preserve">at the below stated email addresses </w:t>
      </w:r>
    </w:p>
    <w:p w14:paraId="33D7E10E" w14:textId="77777777" w:rsidR="00084D79" w:rsidRPr="00D17354" w:rsidRDefault="00084D79" w:rsidP="00084D79">
      <w:pPr>
        <w:suppressAutoHyphens/>
        <w:spacing w:before="120" w:after="120"/>
        <w:ind w:left="547" w:hanging="547"/>
        <w:jc w:val="both"/>
        <w:rPr>
          <w:spacing w:val="-2"/>
        </w:rPr>
      </w:pPr>
      <w:r w:rsidRPr="00D17354">
        <w:rPr>
          <w:spacing w:val="-2"/>
        </w:rPr>
        <w:t xml:space="preserve">5. </w:t>
      </w:r>
      <w:r w:rsidRPr="00D17354">
        <w:rPr>
          <w:spacing w:val="-2"/>
        </w:rPr>
        <w:tab/>
        <w:t>The bidding document in English may be purchased by interested Bidders upon the submission of a written application to the email address below.</w:t>
      </w:r>
    </w:p>
    <w:p w14:paraId="7BE1A548" w14:textId="10397906"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6</w:t>
      </w:r>
      <w:proofErr w:type="gramStart"/>
      <w:r w:rsidRPr="00D17354">
        <w:rPr>
          <w:spacing w:val="-2"/>
        </w:rPr>
        <w:t xml:space="preserve">. </w:t>
      </w:r>
      <w:r w:rsidRPr="00D17354">
        <w:rPr>
          <w:spacing w:val="-2"/>
        </w:rPr>
        <w:tab/>
      </w:r>
      <w:r w:rsidRPr="000E388D">
        <w:rPr>
          <w:spacing w:val="-2"/>
        </w:rPr>
        <w:t>Bids</w:t>
      </w:r>
      <w:proofErr w:type="gramEnd"/>
      <w:r w:rsidRPr="000E388D">
        <w:rPr>
          <w:spacing w:val="-2"/>
        </w:rPr>
        <w:t xml:space="preserve"> must be delivered to the address below on or before </w:t>
      </w:r>
      <w:r w:rsidR="00460211" w:rsidRPr="000E388D">
        <w:rPr>
          <w:b/>
          <w:bCs/>
          <w:iCs/>
          <w:spacing w:val="-2"/>
        </w:rPr>
        <w:t>October</w:t>
      </w:r>
      <w:r w:rsidR="00C30AAB" w:rsidRPr="000E388D">
        <w:rPr>
          <w:b/>
          <w:bCs/>
          <w:iCs/>
          <w:spacing w:val="-2"/>
        </w:rPr>
        <w:t xml:space="preserve"> 19, </w:t>
      </w:r>
      <w:r w:rsidRPr="000E388D">
        <w:rPr>
          <w:b/>
          <w:bCs/>
          <w:iCs/>
          <w:spacing w:val="-2"/>
        </w:rPr>
        <w:t>2026.</w:t>
      </w:r>
      <w:r w:rsidRPr="000E388D">
        <w:rPr>
          <w:iCs/>
          <w:spacing w:val="-2"/>
        </w:rPr>
        <w:t xml:space="preserve"> </w:t>
      </w:r>
      <w:r w:rsidRPr="000E388D">
        <w:t>Electronic Bidding will not be permitted.</w:t>
      </w:r>
      <w:r w:rsidRPr="000E388D">
        <w:rPr>
          <w:spacing w:val="-2"/>
        </w:rPr>
        <w:t xml:space="preserve"> Late Bids will be rejected. Bids will be publicly opened in the presence of the Bidders’ designated representatives and anyone who chooses to attend at the address below on </w:t>
      </w:r>
      <w:r w:rsidR="007B781C" w:rsidRPr="000E388D">
        <w:rPr>
          <w:b/>
          <w:bCs/>
          <w:iCs/>
          <w:spacing w:val="-2"/>
        </w:rPr>
        <w:t xml:space="preserve">October 19, 2026 (at 10 </w:t>
      </w:r>
      <w:r w:rsidR="00CD35F9" w:rsidRPr="000E388D">
        <w:rPr>
          <w:b/>
          <w:bCs/>
          <w:iCs/>
          <w:spacing w:val="-2"/>
        </w:rPr>
        <w:t>A</w:t>
      </w:r>
      <w:r w:rsidR="00CD35F9">
        <w:rPr>
          <w:b/>
          <w:bCs/>
          <w:iCs/>
          <w:spacing w:val="-2"/>
        </w:rPr>
        <w:t>M – CET time</w:t>
      </w:r>
      <w:r w:rsidR="007B781C">
        <w:rPr>
          <w:b/>
          <w:bCs/>
          <w:iCs/>
          <w:spacing w:val="-2"/>
        </w:rPr>
        <w:t>)</w:t>
      </w:r>
      <w:r w:rsidR="00CD35F9">
        <w:rPr>
          <w:b/>
          <w:bCs/>
          <w:iCs/>
          <w:spacing w:val="-2"/>
        </w:rPr>
        <w:t>.</w:t>
      </w:r>
    </w:p>
    <w:p w14:paraId="1A8EBB23"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7</w:t>
      </w:r>
      <w:proofErr w:type="gramStart"/>
      <w:r w:rsidRPr="00D17354">
        <w:rPr>
          <w:spacing w:val="-2"/>
        </w:rPr>
        <w:t xml:space="preserve">. </w:t>
      </w:r>
      <w:r w:rsidRPr="00D17354">
        <w:rPr>
          <w:spacing w:val="-2"/>
        </w:rPr>
        <w:tab/>
        <w:t>All</w:t>
      </w:r>
      <w:proofErr w:type="gramEnd"/>
      <w:r w:rsidRPr="00D17354">
        <w:rPr>
          <w:spacing w:val="-2"/>
        </w:rPr>
        <w:t xml:space="preserve"> Bids must be accompanied by </w:t>
      </w:r>
      <w:proofErr w:type="gramStart"/>
      <w:r w:rsidRPr="00D17354">
        <w:rPr>
          <w:spacing w:val="-2"/>
        </w:rPr>
        <w:t>a Bid</w:t>
      </w:r>
      <w:proofErr w:type="gramEnd"/>
      <w:r w:rsidRPr="00D17354">
        <w:rPr>
          <w:spacing w:val="-2"/>
        </w:rPr>
        <w:t xml:space="preserve"> Security in the following amounts:</w:t>
      </w:r>
    </w:p>
    <w:p w14:paraId="70ADEA7B"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a) For LOT 1 – in the amount of 14.000,00 EUR</w:t>
      </w:r>
    </w:p>
    <w:p w14:paraId="5B09566F"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b) For LOT 2 – in the amount of 69.000,00 EUR</w:t>
      </w:r>
    </w:p>
    <w:p w14:paraId="1045D3F1"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c) For LOT 3 – in the amount of 55.000,00 EUR</w:t>
      </w:r>
    </w:p>
    <w:p w14:paraId="61E08271"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d) For LOT 4 – in the amount of 75.000,00 EUR</w:t>
      </w:r>
    </w:p>
    <w:p w14:paraId="7CF9043C"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e) For LOT 5 – in the amount of 80.000,00 EUR</w:t>
      </w:r>
    </w:p>
    <w:p w14:paraId="7824742B"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f) For LOT 6 – in the amount of 45.000 EUR</w:t>
      </w:r>
    </w:p>
    <w:p w14:paraId="298997EC"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g) For LOT 7 – in the amount of 84.000,00 EUR</w:t>
      </w:r>
    </w:p>
    <w:p w14:paraId="1E960DC8"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h) For LOT 8 – in the amount of 20.000,00 EUR</w:t>
      </w:r>
    </w:p>
    <w:p w14:paraId="7D9B6B59"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r>
      <w:proofErr w:type="spellStart"/>
      <w:r w:rsidRPr="00D17354">
        <w:rPr>
          <w:spacing w:val="-2"/>
        </w:rPr>
        <w:t>i</w:t>
      </w:r>
      <w:proofErr w:type="spellEnd"/>
      <w:r w:rsidRPr="00D17354">
        <w:rPr>
          <w:spacing w:val="-2"/>
        </w:rPr>
        <w:t>) For LOT 9 – in the amount of 34.000,00 EUR</w:t>
      </w:r>
    </w:p>
    <w:p w14:paraId="4E72304A"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j) For LOT 10 – in the amount of 76.000,00 EUR</w:t>
      </w:r>
    </w:p>
    <w:p w14:paraId="0DB36393"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k) For LOT 11 – in the amount of 88.000,00 EUR</w:t>
      </w:r>
    </w:p>
    <w:p w14:paraId="35FFA5F7"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l) For LOT 12 – in the amount of 43.000 EUR</w:t>
      </w:r>
    </w:p>
    <w:p w14:paraId="2B8ECAF9"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ab/>
        <w:t>m) For LOT 13 – in the amount of 13.000 EUR</w:t>
      </w:r>
    </w:p>
    <w:p w14:paraId="200D8EEC" w14:textId="77777777" w:rsidR="00084D79" w:rsidRPr="00D17354"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p>
    <w:p w14:paraId="4330ACC1" w14:textId="77777777" w:rsidR="00084D79" w:rsidRDefault="00084D79"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D17354">
        <w:rPr>
          <w:spacing w:val="-2"/>
        </w:rPr>
        <w:t>8</w:t>
      </w:r>
      <w:proofErr w:type="gramStart"/>
      <w:r w:rsidRPr="00D17354">
        <w:rPr>
          <w:spacing w:val="-2"/>
        </w:rPr>
        <w:t xml:space="preserve">. </w:t>
      </w:r>
      <w:r w:rsidRPr="00D17354">
        <w:rPr>
          <w:spacing w:val="-2"/>
        </w:rPr>
        <w:tab/>
        <w:t>Attention</w:t>
      </w:r>
      <w:proofErr w:type="gramEnd"/>
      <w:r w:rsidRPr="00D17354">
        <w:rPr>
          <w:spacing w:val="-2"/>
        </w:rPr>
        <w:t xml:space="preserve"> is drawn to the Procurement Regulations requiring the Borrower to disclose information on the successful bidder’s beneficial ownership, as part of the Contract Award Notice, using the Beneficial Ownership Disclosure Form as included in the bidding document.</w:t>
      </w:r>
    </w:p>
    <w:p w14:paraId="564E26F8" w14:textId="77777777" w:rsidR="00460211" w:rsidRDefault="00460211"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p>
    <w:p w14:paraId="2BED2104" w14:textId="77777777" w:rsidR="00EB61D6" w:rsidRPr="00D17354" w:rsidRDefault="00EB61D6" w:rsidP="00084D7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p>
    <w:p w14:paraId="3D604AB8" w14:textId="77777777" w:rsidR="00084D79" w:rsidRPr="00D17354" w:rsidRDefault="00084D79" w:rsidP="00084D79">
      <w:pPr>
        <w:suppressAutoHyphens/>
        <w:spacing w:before="120" w:after="120"/>
        <w:ind w:left="547" w:hanging="547"/>
        <w:jc w:val="both"/>
        <w:rPr>
          <w:i/>
        </w:rPr>
      </w:pPr>
      <w:r w:rsidRPr="00D17354">
        <w:rPr>
          <w:iCs/>
          <w:spacing w:val="-2"/>
        </w:rPr>
        <w:lastRenderedPageBreak/>
        <w:t>9.</w:t>
      </w:r>
      <w:r w:rsidRPr="00D17354">
        <w:rPr>
          <w:iCs/>
          <w:spacing w:val="-2"/>
        </w:rPr>
        <w:tab/>
      </w:r>
      <w:r w:rsidRPr="00D17354">
        <w:rPr>
          <w:iCs/>
        </w:rPr>
        <w:t>The address referred to above is:</w:t>
      </w:r>
    </w:p>
    <w:p w14:paraId="321F502F" w14:textId="77777777" w:rsidR="00084D79" w:rsidRPr="00D17354" w:rsidRDefault="00084D79" w:rsidP="00084D79">
      <w:pPr>
        <w:rPr>
          <w:i/>
        </w:rPr>
      </w:pPr>
    </w:p>
    <w:p w14:paraId="7653DEA8" w14:textId="77777777" w:rsidR="00084D79" w:rsidRPr="00D17354" w:rsidRDefault="00084D79" w:rsidP="00084D79">
      <w:pPr>
        <w:rPr>
          <w:i/>
          <w:iCs/>
        </w:rPr>
      </w:pPr>
      <w:r w:rsidRPr="00D17354">
        <w:rPr>
          <w:i/>
          <w:iCs/>
        </w:rPr>
        <w:t xml:space="preserve">Name of officer: </w:t>
      </w:r>
      <w:r w:rsidRPr="00D17354">
        <w:t>Ms. Nikolina Atalić</w:t>
      </w:r>
    </w:p>
    <w:p w14:paraId="663EB4D5" w14:textId="77777777" w:rsidR="00CD35F9" w:rsidRDefault="00CD35F9" w:rsidP="00084D79">
      <w:pPr>
        <w:jc w:val="both"/>
        <w:rPr>
          <w:i/>
        </w:rPr>
      </w:pPr>
    </w:p>
    <w:p w14:paraId="0A91CD18" w14:textId="07E48E96" w:rsidR="00084D79" w:rsidRPr="00D17354" w:rsidRDefault="00084D79" w:rsidP="00084D79">
      <w:pPr>
        <w:jc w:val="both"/>
        <w:rPr>
          <w:i/>
          <w:iCs/>
          <w:spacing w:val="-2"/>
        </w:rPr>
      </w:pPr>
      <w:r w:rsidRPr="00D17354">
        <w:rPr>
          <w:i/>
        </w:rPr>
        <w:t xml:space="preserve">Postal address: </w:t>
      </w:r>
      <w:proofErr w:type="spellStart"/>
      <w:r w:rsidRPr="00D17354">
        <w:rPr>
          <w:iCs/>
        </w:rPr>
        <w:t>Zagrebački</w:t>
      </w:r>
      <w:proofErr w:type="spellEnd"/>
      <w:r w:rsidRPr="00D17354">
        <w:rPr>
          <w:iCs/>
        </w:rPr>
        <w:t xml:space="preserve"> holding d.o.o.,</w:t>
      </w:r>
      <w:r w:rsidRPr="00D17354">
        <w:rPr>
          <w:i/>
        </w:rPr>
        <w:t xml:space="preserve"> Department: Sektor </w:t>
      </w:r>
      <w:proofErr w:type="spellStart"/>
      <w:r w:rsidRPr="00D17354">
        <w:rPr>
          <w:i/>
        </w:rPr>
        <w:t>nabave</w:t>
      </w:r>
      <w:proofErr w:type="spellEnd"/>
      <w:r w:rsidRPr="00D17354">
        <w:rPr>
          <w:i/>
        </w:rPr>
        <w:t xml:space="preserve">, </w:t>
      </w:r>
      <w:proofErr w:type="spellStart"/>
      <w:r w:rsidRPr="00D17354">
        <w:rPr>
          <w:iCs/>
        </w:rPr>
        <w:t>Ulica</w:t>
      </w:r>
      <w:proofErr w:type="spellEnd"/>
      <w:r w:rsidRPr="00D17354">
        <w:rPr>
          <w:iCs/>
        </w:rPr>
        <w:t xml:space="preserve"> Frana </w:t>
      </w:r>
      <w:proofErr w:type="spellStart"/>
      <w:r w:rsidRPr="00D17354">
        <w:rPr>
          <w:iCs/>
        </w:rPr>
        <w:t>Folnegovića</w:t>
      </w:r>
      <w:proofErr w:type="spellEnd"/>
      <w:r w:rsidRPr="00D17354">
        <w:rPr>
          <w:iCs/>
        </w:rPr>
        <w:t xml:space="preserve"> 1, 10000 Zagreb, Croatia</w:t>
      </w:r>
    </w:p>
    <w:p w14:paraId="7E42F4AD" w14:textId="77777777" w:rsidR="00CD35F9" w:rsidRDefault="00CD35F9" w:rsidP="00084D79">
      <w:pPr>
        <w:tabs>
          <w:tab w:val="left" w:pos="2628"/>
        </w:tabs>
        <w:rPr>
          <w:i/>
          <w:iCs/>
        </w:rPr>
      </w:pPr>
    </w:p>
    <w:p w14:paraId="3B53CBAC" w14:textId="0EAC2CE5" w:rsidR="00460211" w:rsidRDefault="00084D79" w:rsidP="00084D79">
      <w:pPr>
        <w:tabs>
          <w:tab w:val="left" w:pos="2628"/>
        </w:tabs>
      </w:pPr>
      <w:r w:rsidRPr="00D17354">
        <w:rPr>
          <w:i/>
          <w:iCs/>
        </w:rPr>
        <w:t>Email addresses:</w:t>
      </w:r>
      <w:r w:rsidRPr="00D17354">
        <w:t xml:space="preserve"> </w:t>
      </w:r>
      <w:hyperlink r:id="rId5" w:history="1">
        <w:r w:rsidR="00460211" w:rsidRPr="00AD5343">
          <w:rPr>
            <w:rStyle w:val="Hyperlink"/>
          </w:rPr>
          <w:t>greenloan@zgh.hr</w:t>
        </w:r>
      </w:hyperlink>
      <w:r w:rsidRPr="00D17354">
        <w:tab/>
      </w:r>
    </w:p>
    <w:p w14:paraId="1675C127" w14:textId="0F39E6B1" w:rsidR="00084D79" w:rsidRPr="00D17354" w:rsidRDefault="00084D79" w:rsidP="00084D79">
      <w:pPr>
        <w:tabs>
          <w:tab w:val="left" w:pos="2628"/>
        </w:tabs>
        <w:rPr>
          <w:i/>
          <w:iCs/>
        </w:rPr>
      </w:pPr>
      <w:r w:rsidRPr="00D17354">
        <w:tab/>
      </w:r>
    </w:p>
    <w:p w14:paraId="3E7FA7D2" w14:textId="77777777" w:rsidR="00084D79" w:rsidRPr="00D17354" w:rsidRDefault="00084D79" w:rsidP="00084D79">
      <w:pPr>
        <w:tabs>
          <w:tab w:val="left" w:pos="2628"/>
        </w:tabs>
        <w:rPr>
          <w:i/>
        </w:rPr>
      </w:pPr>
    </w:p>
    <w:p w14:paraId="4255F509" w14:textId="77777777" w:rsidR="00461A9A" w:rsidRDefault="00461A9A"/>
    <w:sectPr w:rsidR="00461A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11B0D"/>
    <w:multiLevelType w:val="hybridMultilevel"/>
    <w:tmpl w:val="667289DC"/>
    <w:lvl w:ilvl="0" w:tplc="E536F2B4">
      <w:start w:val="1"/>
      <w:numFmt w:val="decimal"/>
      <w:lvlText w:val="%1."/>
      <w:lvlJc w:val="left"/>
      <w:pPr>
        <w:ind w:left="900" w:hanging="360"/>
      </w:pPr>
      <w:rPr>
        <w:rFonts w:hint="default"/>
        <w:i w:val="0"/>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073509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D79"/>
    <w:rsid w:val="00084D79"/>
    <w:rsid w:val="000E388D"/>
    <w:rsid w:val="001D23E0"/>
    <w:rsid w:val="00460211"/>
    <w:rsid w:val="00461A9A"/>
    <w:rsid w:val="00603318"/>
    <w:rsid w:val="007B781C"/>
    <w:rsid w:val="009B3F26"/>
    <w:rsid w:val="00A706BA"/>
    <w:rsid w:val="00B202F1"/>
    <w:rsid w:val="00C14508"/>
    <w:rsid w:val="00C30AAB"/>
    <w:rsid w:val="00CD35F9"/>
    <w:rsid w:val="00EB61D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86BAA"/>
  <w15:chartTrackingRefBased/>
  <w15:docId w15:val="{2F3FD84D-8CC0-4EF6-9961-D46E5D1A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D79"/>
    <w:pPr>
      <w:spacing w:after="0" w:line="240" w:lineRule="auto"/>
    </w:pPr>
    <w:rPr>
      <w:rFonts w:ascii="Times New Roman" w:eastAsia="Times New Roman" w:hAnsi="Times New Roman" w:cs="Times New Roman"/>
      <w:kern w:val="0"/>
      <w:sz w:val="24"/>
      <w:szCs w:val="24"/>
      <w:lang w:val="en-US" w:eastAsia="hr-HR"/>
      <w14:ligatures w14:val="none"/>
    </w:rPr>
  </w:style>
  <w:style w:type="paragraph" w:styleId="Heading1">
    <w:name w:val="heading 1"/>
    <w:basedOn w:val="Normal"/>
    <w:next w:val="Normal"/>
    <w:link w:val="Heading1Char"/>
    <w:uiPriority w:val="9"/>
    <w:qFormat/>
    <w:rsid w:val="00084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D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D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D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D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D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D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D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D79"/>
    <w:rPr>
      <w:rFonts w:eastAsiaTheme="majorEastAsia" w:cstheme="majorBidi"/>
      <w:color w:val="272727" w:themeColor="text1" w:themeTint="D8"/>
    </w:rPr>
  </w:style>
  <w:style w:type="paragraph" w:styleId="Title">
    <w:name w:val="Title"/>
    <w:basedOn w:val="Normal"/>
    <w:next w:val="Normal"/>
    <w:link w:val="TitleChar"/>
    <w:uiPriority w:val="10"/>
    <w:qFormat/>
    <w:rsid w:val="00084D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D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D79"/>
    <w:pPr>
      <w:spacing w:before="160"/>
      <w:jc w:val="center"/>
    </w:pPr>
    <w:rPr>
      <w:i/>
      <w:iCs/>
      <w:color w:val="404040" w:themeColor="text1" w:themeTint="BF"/>
    </w:rPr>
  </w:style>
  <w:style w:type="character" w:customStyle="1" w:styleId="QuoteChar">
    <w:name w:val="Quote Char"/>
    <w:basedOn w:val="DefaultParagraphFont"/>
    <w:link w:val="Quote"/>
    <w:uiPriority w:val="29"/>
    <w:rsid w:val="00084D79"/>
    <w:rPr>
      <w:i/>
      <w:iCs/>
      <w:color w:val="404040" w:themeColor="text1" w:themeTint="BF"/>
    </w:rPr>
  </w:style>
  <w:style w:type="paragraph" w:styleId="ListParagraph">
    <w:name w:val="List Paragraph"/>
    <w:aliases w:val="Citation List,본문(내용),List Paragraph (numbered (a)),Heading 12,heading 1,naslov 1,Naslov 12,Graf,Paragraph,List Paragraph Red,lp1,Normal bullet"/>
    <w:basedOn w:val="Normal"/>
    <w:link w:val="ListParagraphChar"/>
    <w:uiPriority w:val="34"/>
    <w:qFormat/>
    <w:rsid w:val="00084D79"/>
    <w:pPr>
      <w:ind w:left="720"/>
      <w:contextualSpacing/>
    </w:pPr>
  </w:style>
  <w:style w:type="character" w:styleId="IntenseEmphasis">
    <w:name w:val="Intense Emphasis"/>
    <w:basedOn w:val="DefaultParagraphFont"/>
    <w:uiPriority w:val="21"/>
    <w:qFormat/>
    <w:rsid w:val="00084D79"/>
    <w:rPr>
      <w:i/>
      <w:iCs/>
      <w:color w:val="0F4761" w:themeColor="accent1" w:themeShade="BF"/>
    </w:rPr>
  </w:style>
  <w:style w:type="paragraph" w:styleId="IntenseQuote">
    <w:name w:val="Intense Quote"/>
    <w:basedOn w:val="Normal"/>
    <w:next w:val="Normal"/>
    <w:link w:val="IntenseQuoteChar"/>
    <w:uiPriority w:val="30"/>
    <w:qFormat/>
    <w:rsid w:val="00084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D79"/>
    <w:rPr>
      <w:i/>
      <w:iCs/>
      <w:color w:val="0F4761" w:themeColor="accent1" w:themeShade="BF"/>
    </w:rPr>
  </w:style>
  <w:style w:type="character" w:styleId="IntenseReference">
    <w:name w:val="Intense Reference"/>
    <w:basedOn w:val="DefaultParagraphFont"/>
    <w:uiPriority w:val="32"/>
    <w:qFormat/>
    <w:rsid w:val="00084D79"/>
    <w:rPr>
      <w:b/>
      <w:bCs/>
      <w:smallCaps/>
      <w:color w:val="0F4761" w:themeColor="accent1" w:themeShade="BF"/>
      <w:spacing w:val="5"/>
    </w:rPr>
  </w:style>
  <w:style w:type="paragraph" w:customStyle="1" w:styleId="Heading1a">
    <w:name w:val="Heading 1a"/>
    <w:rsid w:val="00084D79"/>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4"/>
      <w:lang w:val="en-US"/>
      <w14:ligatures w14:val="none"/>
    </w:rPr>
  </w:style>
  <w:style w:type="character" w:customStyle="1" w:styleId="ListParagraphChar">
    <w:name w:val="List Paragraph Char"/>
    <w:aliases w:val="Citation List Char,본문(내용) Char,List Paragraph (numbered (a)) Char,Heading 12 Char,heading 1 Char,naslov 1 Char,Naslov 12 Char,Graf Char,Paragraph Char,List Paragraph Red Char,lp1 Char,Normal bullet Char"/>
    <w:basedOn w:val="DefaultParagraphFont"/>
    <w:link w:val="ListParagraph"/>
    <w:uiPriority w:val="34"/>
    <w:rsid w:val="00084D79"/>
  </w:style>
  <w:style w:type="character" w:styleId="Hyperlink">
    <w:name w:val="Hyperlink"/>
    <w:basedOn w:val="DefaultParagraphFont"/>
    <w:uiPriority w:val="99"/>
    <w:unhideWhenUsed/>
    <w:rsid w:val="00460211"/>
    <w:rPr>
      <w:color w:val="467886" w:themeColor="hyperlink"/>
      <w:u w:val="single"/>
    </w:rPr>
  </w:style>
  <w:style w:type="character" w:styleId="UnresolvedMention">
    <w:name w:val="Unresolved Mention"/>
    <w:basedOn w:val="DefaultParagraphFont"/>
    <w:uiPriority w:val="99"/>
    <w:semiHidden/>
    <w:unhideWhenUsed/>
    <w:rsid w:val="00460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reenloan@zgh.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Guja</dc:creator>
  <cp:keywords/>
  <dc:description/>
  <cp:lastModifiedBy>Igor Guja</cp:lastModifiedBy>
  <cp:revision>8</cp:revision>
  <dcterms:created xsi:type="dcterms:W3CDTF">2026-07-10T11:36:00Z</dcterms:created>
  <dcterms:modified xsi:type="dcterms:W3CDTF">2026-09-02T13:48:00Z</dcterms:modified>
</cp:coreProperties>
</file>